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Agricultural Economics 2350  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to the Economics of Developing Countries – </w:t>
      </w:r>
    </w:p>
    <w:p w:rsidR="001A3235" w:rsidRDefault="00DC62FB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Debt</w:t>
      </w:r>
    </w:p>
    <w:p w:rsidR="000D6152" w:rsidRDefault="000D6152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152" w:rsidRPr="000D6152" w:rsidRDefault="000D6152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152">
        <w:rPr>
          <w:rFonts w:ascii="Times New Roman" w:hAnsi="Times New Roman" w:cs="Times New Roman"/>
          <w:b/>
          <w:sz w:val="24"/>
          <w:szCs w:val="24"/>
          <w:u w:val="single"/>
        </w:rPr>
        <w:t>DUE OCTOBER 2</w:t>
      </w:r>
      <w:r w:rsidR="0086102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E6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D6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!!!!!!!!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Steven Kyle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2015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A40" w:rsidRDefault="00D85A40" w:rsidP="00D85A40">
      <w:r>
        <w:t>Pick a country that qualifies as “low” or “middle income” by the World Bank’s definitions and answer the following questions:</w:t>
      </w:r>
    </w:p>
    <w:p w:rsidR="00D85A40" w:rsidRDefault="00D85A40" w:rsidP="00D85A40"/>
    <w:p w:rsidR="00D85A40" w:rsidRDefault="00D85A40" w:rsidP="00D85A40">
      <w:r>
        <w:t>1.  What are the current year (or most recent year available) receipts of international loans and grants?</w:t>
      </w:r>
    </w:p>
    <w:p w:rsidR="00D85A40" w:rsidRDefault="00D85A40" w:rsidP="00D85A40">
      <w:r>
        <w:t>2.   How does this amount compare to the total exports and GDP of the country?</w:t>
      </w:r>
    </w:p>
    <w:p w:rsidR="00D85A40" w:rsidRDefault="00D85A40" w:rsidP="00D85A40">
      <w:r>
        <w:t>3.    What is the total international debt of your country?</w:t>
      </w:r>
    </w:p>
    <w:p w:rsidR="00D85A40" w:rsidRDefault="00D85A40" w:rsidP="00D85A40">
      <w:r>
        <w:t xml:space="preserve">4.   How much of this owed to private creditors, how much </w:t>
      </w:r>
      <w:proofErr w:type="gramStart"/>
      <w:r>
        <w:t>to</w:t>
      </w:r>
      <w:proofErr w:type="gramEnd"/>
      <w:r>
        <w:t xml:space="preserve"> multilateral donors and how much to bilateral donors?</w:t>
      </w:r>
    </w:p>
    <w:p w:rsidR="00D85A40" w:rsidRDefault="00D85A40" w:rsidP="00D85A40">
      <w:r>
        <w:t>5.  How much is owed by the government and how much by private debtors?</w:t>
      </w:r>
    </w:p>
    <w:p w:rsidR="00D85A40" w:rsidRDefault="00D85A40" w:rsidP="00D85A40">
      <w:r>
        <w:t>6.  What is ratio of total debt to GDP?</w:t>
      </w:r>
    </w:p>
    <w:p w:rsidR="00D85A40" w:rsidRDefault="00D85A40" w:rsidP="00D85A40">
      <w:r>
        <w:t>7.  What is ratio of debt service to GDP?</w:t>
      </w:r>
    </w:p>
    <w:p w:rsidR="00D85A40" w:rsidRDefault="00D85A40" w:rsidP="00D85A40">
      <w:r>
        <w:t>8.  What is the ratio of total debt and also debt service to exports?</w:t>
      </w:r>
    </w:p>
    <w:p w:rsidR="001A3235" w:rsidRDefault="001A3235" w:rsidP="001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3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35"/>
    <w:rsid w:val="000D6152"/>
    <w:rsid w:val="001A3235"/>
    <w:rsid w:val="00291783"/>
    <w:rsid w:val="00414560"/>
    <w:rsid w:val="00473FF0"/>
    <w:rsid w:val="006F2514"/>
    <w:rsid w:val="006F7779"/>
    <w:rsid w:val="007426DB"/>
    <w:rsid w:val="007F3653"/>
    <w:rsid w:val="00861029"/>
    <w:rsid w:val="008E6913"/>
    <w:rsid w:val="00AE67EB"/>
    <w:rsid w:val="00C74EF9"/>
    <w:rsid w:val="00C96BAE"/>
    <w:rsid w:val="00D85A40"/>
    <w:rsid w:val="00D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72C4A-DABA-437E-9F46-C968EA98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sck5</dc:creator>
  <cp:lastModifiedBy>Microsoft account</cp:lastModifiedBy>
  <cp:revision>2</cp:revision>
  <dcterms:created xsi:type="dcterms:W3CDTF">2015-09-07T21:43:00Z</dcterms:created>
  <dcterms:modified xsi:type="dcterms:W3CDTF">2015-09-07T21:43:00Z</dcterms:modified>
</cp:coreProperties>
</file>